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65E" w:rsidRPr="00A10A0F" w:rsidRDefault="0008065E" w:rsidP="00A10A0F">
      <w:pPr>
        <w:pStyle w:val="20"/>
        <w:shd w:val="clear" w:color="auto" w:fill="auto"/>
        <w:tabs>
          <w:tab w:val="left" w:pos="8599"/>
        </w:tabs>
        <w:spacing w:after="0" w:line="240" w:lineRule="auto"/>
        <w:rPr>
          <w:sz w:val="24"/>
          <w:szCs w:val="24"/>
        </w:rPr>
      </w:pPr>
      <w:r w:rsidRPr="00A10A0F">
        <w:rPr>
          <w:sz w:val="24"/>
          <w:szCs w:val="24"/>
        </w:rPr>
        <w:t>СПРАВКА-ОБОСНОВАНИЕ</w:t>
      </w:r>
    </w:p>
    <w:p w:rsidR="0008065E" w:rsidRDefault="0008065E" w:rsidP="00A10A0F">
      <w:pPr>
        <w:pStyle w:val="20"/>
        <w:shd w:val="clear" w:color="auto" w:fill="auto"/>
        <w:tabs>
          <w:tab w:val="left" w:pos="8599"/>
        </w:tabs>
        <w:spacing w:after="0" w:line="240" w:lineRule="auto"/>
        <w:rPr>
          <w:sz w:val="24"/>
          <w:szCs w:val="24"/>
          <w:lang w:val="kk-KZ"/>
        </w:rPr>
      </w:pPr>
    </w:p>
    <w:p w:rsidR="00743EEA" w:rsidRPr="00743EEA" w:rsidRDefault="00743EEA" w:rsidP="00A10A0F">
      <w:pPr>
        <w:pStyle w:val="20"/>
        <w:shd w:val="clear" w:color="auto" w:fill="auto"/>
        <w:tabs>
          <w:tab w:val="left" w:pos="8599"/>
        </w:tabs>
        <w:spacing w:after="0" w:line="240" w:lineRule="auto"/>
        <w:rPr>
          <w:sz w:val="24"/>
          <w:szCs w:val="24"/>
          <w:lang w:val="kk-KZ"/>
        </w:rPr>
      </w:pPr>
    </w:p>
    <w:p w:rsidR="0008065E" w:rsidRPr="00A10A0F" w:rsidRDefault="0008065E" w:rsidP="00A10A0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</w:rPr>
      </w:pPr>
      <w:r w:rsidRPr="00A10A0F">
        <w:rPr>
          <w:rFonts w:ascii="Times New Roman" w:eastAsia="Times New Roman" w:hAnsi="Times New Roman" w:cs="Times New Roman"/>
          <w:b/>
        </w:rPr>
        <w:t>к проекту постановления Правительства Кыргызской Республики</w:t>
      </w:r>
    </w:p>
    <w:p w:rsidR="0008065E" w:rsidRPr="00A10A0F" w:rsidRDefault="0008065E" w:rsidP="00A10A0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</w:rPr>
      </w:pPr>
      <w:r w:rsidRPr="00A10A0F">
        <w:rPr>
          <w:rFonts w:ascii="Times New Roman" w:eastAsia="Times New Roman" w:hAnsi="Times New Roman" w:cs="Times New Roman"/>
          <w:b/>
        </w:rPr>
        <w:t>«О проекте Закона Кыргызской Республики</w:t>
      </w:r>
    </w:p>
    <w:p w:rsidR="0008065E" w:rsidRPr="00A10A0F" w:rsidRDefault="0008065E" w:rsidP="00A10A0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</w:rPr>
      </w:pPr>
      <w:r w:rsidRPr="00A10A0F">
        <w:rPr>
          <w:rFonts w:ascii="Times New Roman" w:eastAsia="Times New Roman" w:hAnsi="Times New Roman" w:cs="Times New Roman"/>
          <w:b/>
          <w:bCs/>
        </w:rPr>
        <w:t>«О внесении изменений в Налоговый кодекс Кыргызской Республики</w:t>
      </w:r>
      <w:r w:rsidRPr="00A10A0F">
        <w:rPr>
          <w:rFonts w:ascii="Times New Roman" w:eastAsia="Times New Roman" w:hAnsi="Times New Roman" w:cs="Times New Roman"/>
          <w:b/>
        </w:rPr>
        <w:t>»</w:t>
      </w:r>
    </w:p>
    <w:p w:rsidR="0008065E" w:rsidRPr="00A10A0F" w:rsidRDefault="0008065E" w:rsidP="00A10A0F">
      <w:pPr>
        <w:pStyle w:val="20"/>
        <w:shd w:val="clear" w:color="auto" w:fill="auto"/>
        <w:tabs>
          <w:tab w:val="left" w:pos="8599"/>
        </w:tabs>
        <w:spacing w:after="0" w:line="240" w:lineRule="auto"/>
        <w:jc w:val="both"/>
        <w:rPr>
          <w:sz w:val="24"/>
          <w:szCs w:val="24"/>
        </w:rPr>
      </w:pPr>
    </w:p>
    <w:p w:rsidR="0008065E" w:rsidRPr="00A10A0F" w:rsidRDefault="0008065E" w:rsidP="00A10A0F">
      <w:pPr>
        <w:pStyle w:val="20"/>
        <w:shd w:val="clear" w:color="auto" w:fill="auto"/>
        <w:tabs>
          <w:tab w:val="left" w:pos="8599"/>
        </w:tabs>
        <w:spacing w:after="0" w:line="240" w:lineRule="auto"/>
        <w:ind w:firstLine="567"/>
        <w:jc w:val="both"/>
        <w:rPr>
          <w:sz w:val="24"/>
          <w:szCs w:val="24"/>
        </w:rPr>
      </w:pPr>
    </w:p>
    <w:p w:rsidR="0008065E" w:rsidRPr="00A10A0F" w:rsidRDefault="0008065E" w:rsidP="00A10A0F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A10A0F">
        <w:rPr>
          <w:rFonts w:ascii="Times New Roman" w:eastAsia="Times New Roman" w:hAnsi="Times New Roman" w:cs="Times New Roman"/>
          <w:b/>
          <w:color w:val="auto"/>
        </w:rPr>
        <w:t>1. Цель и задачи</w:t>
      </w:r>
    </w:p>
    <w:p w:rsidR="0008065E" w:rsidRPr="00A10A0F" w:rsidRDefault="0008065E" w:rsidP="00A10A0F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A10A0F">
        <w:rPr>
          <w:rFonts w:ascii="Times New Roman" w:eastAsia="Times New Roman" w:hAnsi="Times New Roman" w:cs="Times New Roman"/>
          <w:color w:val="auto"/>
        </w:rPr>
        <w:t xml:space="preserve">Целью и задачей данного проекта Закона является обновление автомобильного парка, а также уменьшение налогового бремени при импорте транспортных средств физическими лицами для личного пользования из третьих стран. </w:t>
      </w:r>
    </w:p>
    <w:p w:rsidR="0008065E" w:rsidRPr="00A10A0F" w:rsidRDefault="0008065E" w:rsidP="00A10A0F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08065E" w:rsidRPr="00A10A0F" w:rsidRDefault="0008065E" w:rsidP="00A10A0F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A10A0F">
        <w:rPr>
          <w:rFonts w:ascii="Times New Roman" w:eastAsia="Times New Roman" w:hAnsi="Times New Roman" w:cs="Times New Roman"/>
          <w:b/>
          <w:color w:val="auto"/>
        </w:rPr>
        <w:t xml:space="preserve">2. Описательная часть. </w:t>
      </w:r>
    </w:p>
    <w:p w:rsidR="0008065E" w:rsidRPr="00A10A0F" w:rsidRDefault="0008065E" w:rsidP="00A10A0F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A10A0F">
        <w:rPr>
          <w:rFonts w:ascii="Times New Roman" w:eastAsia="Times New Roman" w:hAnsi="Times New Roman" w:cs="Times New Roman"/>
          <w:color w:val="auto"/>
        </w:rPr>
        <w:t>Данный проект Закона предусматривает освобождение от уплаты налога на добавленную стоимость (далее</w:t>
      </w:r>
      <w:bookmarkStart w:id="0" w:name="_GoBack"/>
      <w:bookmarkEnd w:id="0"/>
      <w:r w:rsidRPr="00A10A0F">
        <w:rPr>
          <w:rFonts w:ascii="Times New Roman" w:eastAsia="Times New Roman" w:hAnsi="Times New Roman" w:cs="Times New Roman"/>
          <w:color w:val="auto"/>
        </w:rPr>
        <w:t xml:space="preserve"> - НДС) сроком на </w:t>
      </w:r>
      <w:proofErr w:type="gramStart"/>
      <w:r w:rsidRPr="00A10A0F">
        <w:rPr>
          <w:rFonts w:ascii="Times New Roman" w:eastAsia="Times New Roman" w:hAnsi="Times New Roman" w:cs="Times New Roman"/>
          <w:color w:val="auto"/>
        </w:rPr>
        <w:t>три года, автотранспортных</w:t>
      </w:r>
      <w:proofErr w:type="gramEnd"/>
      <w:r w:rsidRPr="00A10A0F">
        <w:rPr>
          <w:rFonts w:ascii="Times New Roman" w:eastAsia="Times New Roman" w:hAnsi="Times New Roman" w:cs="Times New Roman"/>
          <w:color w:val="auto"/>
        </w:rPr>
        <w:t xml:space="preserve"> средств, импортируемых </w:t>
      </w:r>
      <w:r w:rsidR="00731319" w:rsidRPr="00A10A0F">
        <w:rPr>
          <w:rFonts w:ascii="Times New Roman" w:eastAsia="Times New Roman" w:hAnsi="Times New Roman" w:cs="Times New Roman"/>
          <w:color w:val="auto"/>
        </w:rPr>
        <w:t xml:space="preserve">физическими лицами для личного пользования, на территорию </w:t>
      </w:r>
      <w:r w:rsidRPr="00A10A0F">
        <w:rPr>
          <w:rFonts w:ascii="Times New Roman" w:eastAsia="Times New Roman" w:hAnsi="Times New Roman" w:cs="Times New Roman"/>
          <w:color w:val="auto"/>
        </w:rPr>
        <w:t>Кыргызск</w:t>
      </w:r>
      <w:r w:rsidR="00731319" w:rsidRPr="00A10A0F">
        <w:rPr>
          <w:rFonts w:ascii="Times New Roman" w:eastAsia="Times New Roman" w:hAnsi="Times New Roman" w:cs="Times New Roman"/>
          <w:color w:val="auto"/>
        </w:rPr>
        <w:t>ой</w:t>
      </w:r>
      <w:r w:rsidRPr="00A10A0F">
        <w:rPr>
          <w:rFonts w:ascii="Times New Roman" w:eastAsia="Times New Roman" w:hAnsi="Times New Roman" w:cs="Times New Roman"/>
          <w:color w:val="auto"/>
        </w:rPr>
        <w:t xml:space="preserve"> Республик</w:t>
      </w:r>
      <w:r w:rsidR="00731319" w:rsidRPr="00A10A0F">
        <w:rPr>
          <w:rFonts w:ascii="Times New Roman" w:eastAsia="Times New Roman" w:hAnsi="Times New Roman" w:cs="Times New Roman"/>
          <w:color w:val="auto"/>
        </w:rPr>
        <w:t>и</w:t>
      </w:r>
      <w:r w:rsidRPr="00A10A0F">
        <w:rPr>
          <w:rFonts w:ascii="Times New Roman" w:eastAsia="Times New Roman" w:hAnsi="Times New Roman" w:cs="Times New Roman"/>
          <w:color w:val="auto"/>
        </w:rPr>
        <w:t>.</w:t>
      </w:r>
    </w:p>
    <w:p w:rsidR="0008065E" w:rsidRPr="00A10A0F" w:rsidRDefault="0008065E" w:rsidP="00A10A0F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A10A0F">
        <w:rPr>
          <w:rFonts w:ascii="Times New Roman" w:eastAsia="Times New Roman" w:hAnsi="Times New Roman" w:cs="Times New Roman"/>
          <w:color w:val="auto"/>
        </w:rPr>
        <w:t>В соответствии с пунктом 26 Протокола об условиях и переходных положениях по применению Кыргызской Республикой Договора о Евразийском экономическом союзе от 29 мая 2014 года, отдельных международных договоров, входящих в право Евразийского экономического союза, и актов органов Евразийского экономического союза в связи с присоединением Кыргызской Республики к Договору о Евразийском экономическом союзе от 29 мая 2014 года (далее – Протокол) Кыргызская</w:t>
      </w:r>
      <w:proofErr w:type="gramEnd"/>
      <w:r w:rsidRPr="00A10A0F">
        <w:rPr>
          <w:rFonts w:ascii="Times New Roman" w:eastAsia="Times New Roman" w:hAnsi="Times New Roman" w:cs="Times New Roman"/>
          <w:color w:val="auto"/>
        </w:rPr>
        <w:t xml:space="preserve"> Республика применяет ставки таможенных пошлин в отношении автомобилей для личного пользования в соответствии с национальным законодательством до 31</w:t>
      </w:r>
      <w:r w:rsidR="00A10A0F">
        <w:rPr>
          <w:rFonts w:ascii="Times New Roman" w:eastAsia="Times New Roman" w:hAnsi="Times New Roman" w:cs="Times New Roman"/>
          <w:color w:val="auto"/>
        </w:rPr>
        <w:t xml:space="preserve"> декабря </w:t>
      </w:r>
      <w:r w:rsidRPr="00A10A0F">
        <w:rPr>
          <w:rFonts w:ascii="Times New Roman" w:eastAsia="Times New Roman" w:hAnsi="Times New Roman" w:cs="Times New Roman"/>
          <w:color w:val="auto"/>
        </w:rPr>
        <w:t>2019 г.</w:t>
      </w:r>
    </w:p>
    <w:p w:rsidR="0008065E" w:rsidRPr="00A10A0F" w:rsidRDefault="0008065E" w:rsidP="00A10A0F">
      <w:pPr>
        <w:widowControl/>
        <w:ind w:firstLine="567"/>
        <w:jc w:val="both"/>
        <w:rPr>
          <w:rFonts w:ascii="Times New Roman" w:eastAsiaTheme="minorEastAsia" w:hAnsi="Times New Roman" w:cs="Times New Roman"/>
          <w:color w:val="auto"/>
        </w:rPr>
      </w:pPr>
      <w:proofErr w:type="gramStart"/>
      <w:r w:rsidRPr="00A10A0F">
        <w:rPr>
          <w:rFonts w:ascii="Times New Roman" w:eastAsia="Times New Roman" w:hAnsi="Times New Roman" w:cs="Times New Roman"/>
          <w:color w:val="auto"/>
        </w:rPr>
        <w:t>Для физических лиц</w:t>
      </w:r>
      <w:r w:rsidR="00731319" w:rsidRPr="00A10A0F">
        <w:rPr>
          <w:rFonts w:ascii="Times New Roman" w:eastAsia="Times New Roman" w:hAnsi="Times New Roman" w:cs="Times New Roman"/>
          <w:color w:val="auto"/>
        </w:rPr>
        <w:t xml:space="preserve">, импортирующих автотранспортные средства, на территорию Кыргызской Республики для личного пользования </w:t>
      </w:r>
      <w:r w:rsidRPr="00A10A0F">
        <w:rPr>
          <w:rFonts w:ascii="Times New Roman" w:eastAsia="Times New Roman" w:hAnsi="Times New Roman" w:cs="Times New Roman"/>
          <w:color w:val="auto"/>
        </w:rPr>
        <w:t>с 1 января 2020 года начнут действовать  ставки таможенных пошлин, налогов, установленные приложением 5 к Соглашению о порядке перемещения</w:t>
      </w:r>
      <w:r w:rsidRPr="00A10A0F">
        <w:rPr>
          <w:rFonts w:ascii="Times New Roman" w:eastAsiaTheme="minorEastAsia" w:hAnsi="Times New Roman" w:cs="Times New Roman"/>
          <w:color w:val="auto"/>
        </w:rPr>
        <w:t xml:space="preserve"> физическими лицами товаров для личного пользования через таможенную границу таможенного союза и совершения таможенных операций, связанных с их выпуском, от 18 июня 2010 года  в отношении автомобилей легковых</w:t>
      </w:r>
      <w:proofErr w:type="gramEnd"/>
      <w:r w:rsidRPr="00A10A0F">
        <w:rPr>
          <w:rFonts w:ascii="Times New Roman" w:eastAsiaTheme="minorEastAsia" w:hAnsi="Times New Roman" w:cs="Times New Roman"/>
          <w:color w:val="auto"/>
        </w:rPr>
        <w:t xml:space="preserve"> и прочих моторных транспортных средств, ввозимых для личного пользования. Комбинированная ставка  таможенных пошлин колеблется по единой ставке от 48 -50% от таможенной стоимости, но не менее  от 1,5  до 20 евро за 1 куб. сантиметр рабочего объёма двигателя в зависимости от года выпуска и стоимости ввозимых автомобилей.  </w:t>
      </w:r>
    </w:p>
    <w:p w:rsidR="0008065E" w:rsidRPr="00A10A0F" w:rsidRDefault="0008065E" w:rsidP="00A10A0F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gramStart"/>
      <w:r w:rsidRPr="00A10A0F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Предлагается внести изменения в Налоговый кодекс Кыргызской Республики предусматривающее установление ставки НДС на импорт в размере 0% в отношении </w:t>
      </w:r>
      <w:r w:rsidRPr="00A10A0F">
        <w:rPr>
          <w:rFonts w:ascii="Times New Roman" w:hAnsi="Times New Roman" w:cs="Times New Roman"/>
          <w:b w:val="0"/>
          <w:bCs w:val="0"/>
          <w:sz w:val="24"/>
          <w:szCs w:val="24"/>
        </w:rPr>
        <w:t>транспортных средств, импортируемых физическими лицами для личного пользования и классифицируемые в товарных позициях ТНВЭД ЕАЭС 870310 – 870370 и  моторные транспортные средства типа «</w:t>
      </w:r>
      <w:proofErr w:type="spellStart"/>
      <w:r w:rsidRPr="00A10A0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PickUp</w:t>
      </w:r>
      <w:proofErr w:type="spellEnd"/>
      <w:r w:rsidRPr="00A10A0F">
        <w:rPr>
          <w:rFonts w:ascii="Times New Roman" w:hAnsi="Times New Roman" w:cs="Times New Roman"/>
          <w:b w:val="0"/>
          <w:bCs w:val="0"/>
          <w:sz w:val="24"/>
          <w:szCs w:val="24"/>
        </w:rPr>
        <w:t>», классифицируемые как в товарной позиции 8703, так и в товарной позиции 8704».</w:t>
      </w:r>
      <w:proofErr w:type="gramEnd"/>
    </w:p>
    <w:p w:rsidR="0008065E" w:rsidRPr="00A10A0F" w:rsidRDefault="0008065E" w:rsidP="00A10A0F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10A0F">
        <w:rPr>
          <w:rFonts w:ascii="Times New Roman" w:hAnsi="Times New Roman" w:cs="Times New Roman"/>
          <w:b w:val="0"/>
          <w:bCs w:val="0"/>
          <w:sz w:val="24"/>
          <w:szCs w:val="24"/>
        </w:rPr>
        <w:t>При этом</w:t>
      </w:r>
      <w:proofErr w:type="gramStart"/>
      <w:r w:rsidRPr="00A10A0F">
        <w:rPr>
          <w:rFonts w:ascii="Times New Roman" w:hAnsi="Times New Roman" w:cs="Times New Roman"/>
          <w:b w:val="0"/>
          <w:bCs w:val="0"/>
          <w:sz w:val="24"/>
          <w:szCs w:val="24"/>
        </w:rPr>
        <w:t>,</w:t>
      </w:r>
      <w:proofErr w:type="gramEnd"/>
      <w:r w:rsidRPr="00A10A0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проектом также предусматривается</w:t>
      </w:r>
      <w:r w:rsidR="00A10A0F">
        <w:rPr>
          <w:rFonts w:ascii="Times New Roman" w:hAnsi="Times New Roman" w:cs="Times New Roman"/>
          <w:b w:val="0"/>
          <w:bCs w:val="0"/>
          <w:sz w:val="24"/>
          <w:szCs w:val="24"/>
        </w:rPr>
        <w:t>,</w:t>
      </w:r>
      <w:r w:rsidRPr="00A10A0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вступление в силу вносимых изменений с 1 января 2020 года по 31 декабря 2022 года.</w:t>
      </w:r>
    </w:p>
    <w:p w:rsidR="0008065E" w:rsidRPr="00A10A0F" w:rsidRDefault="00A10A0F" w:rsidP="00A10A0F">
      <w:pPr>
        <w:ind w:firstLine="56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Также, данным п</w:t>
      </w:r>
      <w:r w:rsidR="0008065E" w:rsidRPr="00A10A0F">
        <w:rPr>
          <w:rFonts w:ascii="Times New Roman" w:hAnsi="Times New Roman" w:cs="Times New Roman"/>
          <w:bCs/>
        </w:rPr>
        <w:t xml:space="preserve">роектом постановления Правительства Кыргызской Республики предлагается одобрить и внести на рассмотрение в </w:t>
      </w:r>
      <w:proofErr w:type="spellStart"/>
      <w:r w:rsidR="0008065E" w:rsidRPr="00A10A0F">
        <w:rPr>
          <w:rFonts w:ascii="Times New Roman" w:hAnsi="Times New Roman" w:cs="Times New Roman"/>
          <w:bCs/>
        </w:rPr>
        <w:t>Жогорку</w:t>
      </w:r>
      <w:proofErr w:type="spellEnd"/>
      <w:r w:rsidR="0008065E" w:rsidRPr="00A10A0F">
        <w:rPr>
          <w:rFonts w:ascii="Times New Roman" w:hAnsi="Times New Roman" w:cs="Times New Roman"/>
          <w:bCs/>
        </w:rPr>
        <w:t xml:space="preserve"> </w:t>
      </w:r>
      <w:proofErr w:type="spellStart"/>
      <w:r w:rsidR="0008065E" w:rsidRPr="00A10A0F">
        <w:rPr>
          <w:rFonts w:ascii="Times New Roman" w:hAnsi="Times New Roman" w:cs="Times New Roman"/>
          <w:bCs/>
        </w:rPr>
        <w:t>Кенеш</w:t>
      </w:r>
      <w:proofErr w:type="spellEnd"/>
      <w:r w:rsidR="0008065E" w:rsidRPr="00A10A0F">
        <w:rPr>
          <w:rFonts w:ascii="Times New Roman" w:hAnsi="Times New Roman" w:cs="Times New Roman"/>
          <w:bCs/>
        </w:rPr>
        <w:t xml:space="preserve"> Кыргызской Республики вышеуказанный законопроект.</w:t>
      </w:r>
    </w:p>
    <w:p w:rsidR="0008065E" w:rsidRPr="00A10A0F" w:rsidRDefault="00A10A0F" w:rsidP="00A10A0F">
      <w:pPr>
        <w:ind w:firstLine="567"/>
        <w:jc w:val="both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>П</w:t>
      </w:r>
      <w:r w:rsidR="0008065E" w:rsidRPr="00A10A0F">
        <w:rPr>
          <w:rFonts w:ascii="Times New Roman" w:eastAsiaTheme="minorHAnsi" w:hAnsi="Times New Roman" w:cs="Times New Roman"/>
        </w:rPr>
        <w:t xml:space="preserve">ри рассмотрении данного законопроекта в </w:t>
      </w:r>
      <w:proofErr w:type="spellStart"/>
      <w:r w:rsidR="0008065E" w:rsidRPr="00A10A0F">
        <w:rPr>
          <w:rFonts w:ascii="Times New Roman" w:eastAsiaTheme="minorHAnsi" w:hAnsi="Times New Roman" w:cs="Times New Roman"/>
        </w:rPr>
        <w:t>Жогорку</w:t>
      </w:r>
      <w:proofErr w:type="spellEnd"/>
      <w:r w:rsidR="0008065E" w:rsidRPr="00A10A0F">
        <w:rPr>
          <w:rFonts w:ascii="Times New Roman" w:eastAsiaTheme="minorHAnsi" w:hAnsi="Times New Roman" w:cs="Times New Roman"/>
        </w:rPr>
        <w:t xml:space="preserve"> </w:t>
      </w:r>
      <w:proofErr w:type="spellStart"/>
      <w:r w:rsidR="0008065E" w:rsidRPr="00A10A0F">
        <w:rPr>
          <w:rFonts w:ascii="Times New Roman" w:eastAsiaTheme="minorHAnsi" w:hAnsi="Times New Roman" w:cs="Times New Roman"/>
        </w:rPr>
        <w:t>Кенеше</w:t>
      </w:r>
      <w:proofErr w:type="spellEnd"/>
      <w:r w:rsidR="0008065E" w:rsidRPr="00A10A0F">
        <w:rPr>
          <w:rFonts w:ascii="Times New Roman" w:eastAsiaTheme="minorHAnsi" w:hAnsi="Times New Roman" w:cs="Times New Roman"/>
        </w:rPr>
        <w:t xml:space="preserve"> Кыргызской Республике назнач</w:t>
      </w:r>
      <w:r>
        <w:rPr>
          <w:rFonts w:ascii="Times New Roman" w:eastAsiaTheme="minorHAnsi" w:hAnsi="Times New Roman" w:cs="Times New Roman"/>
        </w:rPr>
        <w:t>ить официальным представителем М</w:t>
      </w:r>
      <w:r w:rsidR="0008065E" w:rsidRPr="00A10A0F">
        <w:rPr>
          <w:rFonts w:ascii="Times New Roman" w:eastAsiaTheme="minorHAnsi" w:hAnsi="Times New Roman" w:cs="Times New Roman"/>
        </w:rPr>
        <w:t xml:space="preserve">инистра экономики Кыргызской Республики, как руководителя государственного органа, ответственного за проведение налоговой </w:t>
      </w:r>
      <w:r>
        <w:rPr>
          <w:rFonts w:ascii="Times New Roman" w:eastAsiaTheme="minorHAnsi" w:hAnsi="Times New Roman" w:cs="Times New Roman"/>
        </w:rPr>
        <w:t xml:space="preserve">и таможенной </w:t>
      </w:r>
      <w:r w:rsidR="0008065E" w:rsidRPr="00A10A0F">
        <w:rPr>
          <w:rFonts w:ascii="Times New Roman" w:eastAsiaTheme="minorHAnsi" w:hAnsi="Times New Roman" w:cs="Times New Roman"/>
        </w:rPr>
        <w:t>политики.</w:t>
      </w:r>
    </w:p>
    <w:p w:rsidR="0008065E" w:rsidRPr="00A10A0F" w:rsidRDefault="0008065E" w:rsidP="00A10A0F">
      <w:pPr>
        <w:widowControl/>
        <w:ind w:firstLine="567"/>
        <w:jc w:val="both"/>
        <w:rPr>
          <w:rFonts w:ascii="Times New Roman" w:eastAsiaTheme="minorEastAsia" w:hAnsi="Times New Roman" w:cs="Times New Roman"/>
          <w:b/>
          <w:color w:val="auto"/>
        </w:rPr>
      </w:pPr>
    </w:p>
    <w:p w:rsidR="0008065E" w:rsidRPr="00A10A0F" w:rsidRDefault="0008065E" w:rsidP="00A10A0F">
      <w:pPr>
        <w:widowControl/>
        <w:ind w:firstLine="567"/>
        <w:jc w:val="both"/>
        <w:rPr>
          <w:rFonts w:ascii="Times New Roman" w:eastAsiaTheme="minorEastAsia" w:hAnsi="Times New Roman" w:cs="Times New Roman"/>
          <w:b/>
          <w:color w:val="auto"/>
        </w:rPr>
      </w:pPr>
      <w:r w:rsidRPr="00A10A0F">
        <w:rPr>
          <w:rFonts w:ascii="Times New Roman" w:eastAsiaTheme="minorEastAsia" w:hAnsi="Times New Roman" w:cs="Times New Roman"/>
          <w:b/>
          <w:color w:val="auto"/>
        </w:rPr>
        <w:lastRenderedPageBreak/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08065E" w:rsidRPr="00A10A0F" w:rsidRDefault="0008065E" w:rsidP="00A10A0F">
      <w:pPr>
        <w:widowControl/>
        <w:ind w:firstLine="567"/>
        <w:jc w:val="both"/>
        <w:rPr>
          <w:rFonts w:ascii="Times New Roman" w:eastAsiaTheme="minorEastAsia" w:hAnsi="Times New Roman" w:cs="Times New Roman"/>
          <w:color w:val="auto"/>
        </w:rPr>
      </w:pPr>
      <w:r w:rsidRPr="00A10A0F">
        <w:rPr>
          <w:rFonts w:ascii="Times New Roman" w:eastAsiaTheme="minorEastAsia" w:hAnsi="Times New Roman" w:cs="Times New Roman"/>
          <w:color w:val="auto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08065E" w:rsidRPr="00A10A0F" w:rsidRDefault="0008065E" w:rsidP="00A10A0F">
      <w:pPr>
        <w:widowControl/>
        <w:ind w:firstLine="567"/>
        <w:jc w:val="both"/>
        <w:rPr>
          <w:rFonts w:ascii="Times New Roman" w:eastAsiaTheme="minorEastAsia" w:hAnsi="Times New Roman" w:cs="Times New Roman"/>
          <w:color w:val="auto"/>
        </w:rPr>
      </w:pPr>
    </w:p>
    <w:p w:rsidR="0008065E" w:rsidRPr="00A10A0F" w:rsidRDefault="0008065E" w:rsidP="00A10A0F">
      <w:pPr>
        <w:widowControl/>
        <w:ind w:firstLine="567"/>
        <w:jc w:val="both"/>
        <w:rPr>
          <w:rFonts w:ascii="Times New Roman" w:eastAsiaTheme="minorEastAsia" w:hAnsi="Times New Roman" w:cs="Times New Roman"/>
          <w:b/>
          <w:color w:val="auto"/>
        </w:rPr>
      </w:pPr>
      <w:r w:rsidRPr="00A10A0F">
        <w:rPr>
          <w:rFonts w:ascii="Times New Roman" w:eastAsiaTheme="minorEastAsia" w:hAnsi="Times New Roman" w:cs="Times New Roman"/>
          <w:b/>
          <w:color w:val="auto"/>
        </w:rPr>
        <w:t>4. Информация о результатах общественного обсуждения</w:t>
      </w:r>
    </w:p>
    <w:p w:rsidR="0008065E" w:rsidRPr="00A10A0F" w:rsidRDefault="0008065E" w:rsidP="00A10A0F">
      <w:pPr>
        <w:widowControl/>
        <w:ind w:firstLine="567"/>
        <w:jc w:val="both"/>
        <w:rPr>
          <w:rFonts w:ascii="Times New Roman" w:eastAsiaTheme="minorEastAsia" w:hAnsi="Times New Roman" w:cs="Times New Roman"/>
          <w:color w:val="auto"/>
        </w:rPr>
      </w:pPr>
      <w:r w:rsidRPr="00A10A0F">
        <w:rPr>
          <w:rFonts w:ascii="Times New Roman" w:eastAsiaTheme="minorEastAsia" w:hAnsi="Times New Roman" w:cs="Times New Roman"/>
          <w:color w:val="auto"/>
        </w:rPr>
        <w:t>В соответствии со статьей 22 Закона Кыргызской Республики «О нормативных правовых актах Кыргызской Республики» данный проект размещен на официальном сайте Правительства Кыргызской Республики.</w:t>
      </w:r>
    </w:p>
    <w:p w:rsidR="0008065E" w:rsidRPr="00A10A0F" w:rsidRDefault="0008065E" w:rsidP="00A10A0F">
      <w:pPr>
        <w:widowControl/>
        <w:ind w:firstLine="567"/>
        <w:jc w:val="both"/>
        <w:rPr>
          <w:rFonts w:ascii="Times New Roman" w:eastAsiaTheme="minorEastAsia" w:hAnsi="Times New Roman" w:cs="Times New Roman"/>
          <w:color w:val="auto"/>
        </w:rPr>
      </w:pPr>
    </w:p>
    <w:p w:rsidR="0008065E" w:rsidRPr="00A10A0F" w:rsidRDefault="0008065E" w:rsidP="00A10A0F">
      <w:pPr>
        <w:widowControl/>
        <w:ind w:firstLine="567"/>
        <w:jc w:val="both"/>
        <w:rPr>
          <w:rFonts w:ascii="Times New Roman" w:eastAsiaTheme="minorEastAsia" w:hAnsi="Times New Roman" w:cs="Times New Roman"/>
          <w:b/>
          <w:color w:val="auto"/>
        </w:rPr>
      </w:pPr>
      <w:r w:rsidRPr="00A10A0F">
        <w:rPr>
          <w:rFonts w:ascii="Times New Roman" w:eastAsiaTheme="minorEastAsia" w:hAnsi="Times New Roman" w:cs="Times New Roman"/>
          <w:b/>
          <w:color w:val="auto"/>
        </w:rPr>
        <w:t>5. Анализ соответствия проекта законодательству</w:t>
      </w:r>
    </w:p>
    <w:p w:rsidR="0008065E" w:rsidRPr="00A10A0F" w:rsidRDefault="0008065E" w:rsidP="00A10A0F">
      <w:pPr>
        <w:widowControl/>
        <w:ind w:firstLine="567"/>
        <w:jc w:val="both"/>
        <w:rPr>
          <w:rFonts w:ascii="Times New Roman" w:eastAsiaTheme="minorEastAsia" w:hAnsi="Times New Roman" w:cs="Times New Roman"/>
          <w:color w:val="auto"/>
        </w:rPr>
      </w:pPr>
      <w:r w:rsidRPr="00A10A0F">
        <w:rPr>
          <w:rFonts w:ascii="Times New Roman" w:eastAsiaTheme="minorEastAsia" w:hAnsi="Times New Roman" w:cs="Times New Roman"/>
          <w:color w:val="auto"/>
        </w:rPr>
        <w:t>По результатам проведенного анализа действующих норм национального и международного законодательства установлено, что нормы представленного проекта постановления не противоречат действующим нормативным правовым актам.</w:t>
      </w:r>
    </w:p>
    <w:p w:rsidR="0008065E" w:rsidRPr="00A10A0F" w:rsidRDefault="0008065E" w:rsidP="00A10A0F">
      <w:pPr>
        <w:widowControl/>
        <w:ind w:firstLine="567"/>
        <w:jc w:val="both"/>
        <w:rPr>
          <w:rFonts w:ascii="Times New Roman" w:eastAsiaTheme="minorEastAsia" w:hAnsi="Times New Roman" w:cs="Times New Roman"/>
          <w:color w:val="auto"/>
        </w:rPr>
      </w:pPr>
    </w:p>
    <w:p w:rsidR="0008065E" w:rsidRPr="00A10A0F" w:rsidRDefault="0008065E" w:rsidP="00A10A0F">
      <w:pPr>
        <w:widowControl/>
        <w:ind w:firstLine="567"/>
        <w:jc w:val="both"/>
        <w:rPr>
          <w:rFonts w:ascii="Times New Roman" w:eastAsiaTheme="minorEastAsia" w:hAnsi="Times New Roman" w:cs="Times New Roman"/>
          <w:b/>
          <w:color w:val="auto"/>
        </w:rPr>
      </w:pPr>
      <w:r w:rsidRPr="00A10A0F">
        <w:rPr>
          <w:rFonts w:ascii="Times New Roman" w:eastAsiaTheme="minorEastAsia" w:hAnsi="Times New Roman" w:cs="Times New Roman"/>
          <w:b/>
          <w:color w:val="auto"/>
        </w:rPr>
        <w:t>6. Информация о необходимости финансирования</w:t>
      </w:r>
    </w:p>
    <w:p w:rsidR="0008065E" w:rsidRPr="00A10A0F" w:rsidRDefault="0008065E" w:rsidP="00A10A0F">
      <w:pPr>
        <w:widowControl/>
        <w:ind w:firstLine="567"/>
        <w:jc w:val="both"/>
        <w:rPr>
          <w:rFonts w:ascii="Times New Roman" w:eastAsiaTheme="minorEastAsia" w:hAnsi="Times New Roman" w:cs="Times New Roman"/>
          <w:color w:val="auto"/>
        </w:rPr>
      </w:pPr>
      <w:r w:rsidRPr="00A10A0F">
        <w:rPr>
          <w:rFonts w:ascii="Times New Roman" w:eastAsiaTheme="minorEastAsia" w:hAnsi="Times New Roman" w:cs="Times New Roman"/>
          <w:color w:val="auto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08065E" w:rsidRPr="00A10A0F" w:rsidRDefault="0008065E" w:rsidP="00A10A0F">
      <w:pPr>
        <w:widowControl/>
        <w:ind w:firstLine="567"/>
        <w:jc w:val="both"/>
        <w:rPr>
          <w:rFonts w:ascii="Times New Roman" w:eastAsiaTheme="minorEastAsia" w:hAnsi="Times New Roman" w:cs="Times New Roman"/>
          <w:color w:val="auto"/>
        </w:rPr>
      </w:pPr>
    </w:p>
    <w:p w:rsidR="0008065E" w:rsidRPr="00A10A0F" w:rsidRDefault="0008065E" w:rsidP="00A10A0F">
      <w:pPr>
        <w:widowControl/>
        <w:ind w:firstLine="567"/>
        <w:jc w:val="both"/>
        <w:rPr>
          <w:rFonts w:ascii="Times New Roman" w:eastAsiaTheme="minorEastAsia" w:hAnsi="Times New Roman" w:cs="Times New Roman"/>
          <w:b/>
          <w:color w:val="auto"/>
        </w:rPr>
      </w:pPr>
      <w:r w:rsidRPr="00A10A0F">
        <w:rPr>
          <w:rFonts w:ascii="Times New Roman" w:eastAsiaTheme="minorEastAsia" w:hAnsi="Times New Roman" w:cs="Times New Roman"/>
          <w:b/>
          <w:color w:val="auto"/>
        </w:rPr>
        <w:t>7. Информация об анализе регулятивного воздействия</w:t>
      </w:r>
    </w:p>
    <w:p w:rsidR="0008065E" w:rsidRPr="00A10A0F" w:rsidRDefault="0008065E" w:rsidP="00A10A0F">
      <w:pPr>
        <w:widowControl/>
        <w:ind w:firstLine="567"/>
        <w:jc w:val="both"/>
        <w:rPr>
          <w:rFonts w:ascii="Times New Roman" w:eastAsiaTheme="minorEastAsia" w:hAnsi="Times New Roman" w:cs="Times New Roman"/>
          <w:color w:val="auto"/>
        </w:rPr>
      </w:pPr>
      <w:r w:rsidRPr="00A10A0F">
        <w:rPr>
          <w:rFonts w:ascii="Times New Roman" w:eastAsiaTheme="minorEastAsia" w:hAnsi="Times New Roman" w:cs="Times New Roman"/>
          <w:color w:val="auto"/>
        </w:rPr>
        <w:t>Учитывая, что данное предложение снижает налоговую нагрузку на субъект</w:t>
      </w:r>
      <w:r w:rsidR="00A10A0F">
        <w:rPr>
          <w:rFonts w:ascii="Times New Roman" w:eastAsiaTheme="minorEastAsia" w:hAnsi="Times New Roman" w:cs="Times New Roman"/>
          <w:color w:val="auto"/>
        </w:rPr>
        <w:t>ы</w:t>
      </w:r>
      <w:r w:rsidRPr="00A10A0F">
        <w:rPr>
          <w:rFonts w:ascii="Times New Roman" w:eastAsiaTheme="minorEastAsia" w:hAnsi="Times New Roman" w:cs="Times New Roman"/>
          <w:color w:val="auto"/>
        </w:rPr>
        <w:t xml:space="preserve"> предпринимательства, представленный проект не требует проведения анализа регулятивного воздействия.</w:t>
      </w:r>
    </w:p>
    <w:p w:rsidR="0008065E" w:rsidRPr="00A10A0F" w:rsidRDefault="0008065E" w:rsidP="00A10A0F">
      <w:pPr>
        <w:widowControl/>
        <w:ind w:firstLine="709"/>
        <w:jc w:val="both"/>
        <w:rPr>
          <w:rFonts w:ascii="Times New Roman" w:eastAsiaTheme="minorEastAsia" w:hAnsi="Times New Roman" w:cs="Times New Roman"/>
          <w:color w:val="auto"/>
        </w:rPr>
      </w:pPr>
    </w:p>
    <w:p w:rsidR="0008065E" w:rsidRPr="00A10A0F" w:rsidRDefault="0008065E" w:rsidP="00A10A0F">
      <w:pPr>
        <w:widowControl/>
        <w:ind w:firstLine="709"/>
        <w:jc w:val="both"/>
        <w:rPr>
          <w:rFonts w:ascii="Times New Roman" w:eastAsiaTheme="minorEastAsia" w:hAnsi="Times New Roman" w:cs="Times New Roman"/>
          <w:color w:val="auto"/>
        </w:rPr>
      </w:pPr>
    </w:p>
    <w:p w:rsidR="0008065E" w:rsidRPr="00A10A0F" w:rsidRDefault="0008065E" w:rsidP="00A10A0F">
      <w:pPr>
        <w:widowControl/>
        <w:ind w:firstLine="709"/>
        <w:jc w:val="both"/>
        <w:rPr>
          <w:rFonts w:ascii="Times New Roman" w:eastAsiaTheme="minorEastAsia" w:hAnsi="Times New Roman" w:cs="Times New Roman"/>
          <w:color w:val="auto"/>
        </w:rPr>
      </w:pPr>
    </w:p>
    <w:p w:rsidR="0008065E" w:rsidRPr="00A10A0F" w:rsidRDefault="0008065E" w:rsidP="00743EEA">
      <w:pPr>
        <w:widowControl/>
        <w:jc w:val="center"/>
        <w:rPr>
          <w:rFonts w:ascii="Times New Roman" w:eastAsiaTheme="minorEastAsia" w:hAnsi="Times New Roman" w:cs="Times New Roman"/>
          <w:b/>
          <w:color w:val="auto"/>
        </w:rPr>
      </w:pPr>
      <w:r w:rsidRPr="00A10A0F">
        <w:rPr>
          <w:rFonts w:ascii="Times New Roman" w:eastAsiaTheme="minorEastAsia" w:hAnsi="Times New Roman" w:cs="Times New Roman"/>
          <w:b/>
          <w:color w:val="auto"/>
        </w:rPr>
        <w:t>Министр</w:t>
      </w:r>
      <w:r w:rsidRPr="00A10A0F">
        <w:rPr>
          <w:rFonts w:ascii="Times New Roman" w:eastAsiaTheme="minorEastAsia" w:hAnsi="Times New Roman" w:cs="Times New Roman"/>
          <w:b/>
          <w:color w:val="auto"/>
        </w:rPr>
        <w:tab/>
      </w:r>
      <w:r w:rsidRPr="00A10A0F">
        <w:rPr>
          <w:rFonts w:ascii="Times New Roman" w:eastAsiaTheme="minorEastAsia" w:hAnsi="Times New Roman" w:cs="Times New Roman"/>
          <w:b/>
          <w:color w:val="auto"/>
        </w:rPr>
        <w:tab/>
      </w:r>
      <w:r w:rsidRPr="00A10A0F">
        <w:rPr>
          <w:rFonts w:ascii="Times New Roman" w:eastAsiaTheme="minorEastAsia" w:hAnsi="Times New Roman" w:cs="Times New Roman"/>
          <w:b/>
          <w:color w:val="auto"/>
        </w:rPr>
        <w:tab/>
      </w:r>
      <w:r w:rsidRPr="00A10A0F">
        <w:rPr>
          <w:rFonts w:ascii="Times New Roman" w:eastAsiaTheme="minorEastAsia" w:hAnsi="Times New Roman" w:cs="Times New Roman"/>
          <w:b/>
          <w:color w:val="auto"/>
        </w:rPr>
        <w:tab/>
      </w:r>
      <w:r w:rsidRPr="00A10A0F">
        <w:rPr>
          <w:rFonts w:ascii="Times New Roman" w:eastAsiaTheme="minorEastAsia" w:hAnsi="Times New Roman" w:cs="Times New Roman"/>
          <w:b/>
          <w:color w:val="auto"/>
        </w:rPr>
        <w:tab/>
      </w:r>
      <w:r w:rsidRPr="00A10A0F">
        <w:rPr>
          <w:rFonts w:ascii="Times New Roman" w:eastAsiaTheme="minorEastAsia" w:hAnsi="Times New Roman" w:cs="Times New Roman"/>
          <w:b/>
          <w:color w:val="auto"/>
        </w:rPr>
        <w:tab/>
        <w:t xml:space="preserve">      </w:t>
      </w:r>
      <w:r w:rsidRPr="00A10A0F">
        <w:rPr>
          <w:rFonts w:ascii="Times New Roman" w:eastAsiaTheme="minorEastAsia" w:hAnsi="Times New Roman" w:cs="Times New Roman"/>
          <w:b/>
          <w:color w:val="auto"/>
        </w:rPr>
        <w:tab/>
        <w:t xml:space="preserve"> С.Т. </w:t>
      </w:r>
      <w:proofErr w:type="spellStart"/>
      <w:r w:rsidRPr="00A10A0F">
        <w:rPr>
          <w:rFonts w:ascii="Times New Roman" w:eastAsiaTheme="minorEastAsia" w:hAnsi="Times New Roman" w:cs="Times New Roman"/>
          <w:b/>
          <w:color w:val="auto"/>
        </w:rPr>
        <w:t>Муканбетов</w:t>
      </w:r>
      <w:proofErr w:type="spellEnd"/>
    </w:p>
    <w:p w:rsidR="0008065E" w:rsidRPr="00A10A0F" w:rsidRDefault="0008065E" w:rsidP="00A10A0F">
      <w:pPr>
        <w:pStyle w:val="20"/>
        <w:shd w:val="clear" w:color="auto" w:fill="auto"/>
        <w:tabs>
          <w:tab w:val="left" w:pos="8599"/>
        </w:tabs>
        <w:spacing w:after="0" w:line="240" w:lineRule="auto"/>
        <w:rPr>
          <w:sz w:val="24"/>
          <w:szCs w:val="24"/>
        </w:rPr>
      </w:pPr>
    </w:p>
    <w:p w:rsidR="0008065E" w:rsidRPr="00743EEA" w:rsidRDefault="0008065E" w:rsidP="00A10A0F">
      <w:pPr>
        <w:pStyle w:val="a3"/>
        <w:rPr>
          <w:rFonts w:ascii="Times New Roman" w:hAnsi="Times New Roman" w:cs="Times New Roman"/>
          <w:sz w:val="20"/>
          <w:szCs w:val="20"/>
        </w:rPr>
      </w:pPr>
      <w:r w:rsidRPr="00743EEA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tab/>
      </w:r>
      <w:r w:rsidRPr="00743EEA">
        <w:rPr>
          <w:rFonts w:ascii="Times New Roman" w:hAnsi="Times New Roman"/>
          <w:sz w:val="20"/>
          <w:szCs w:val="20"/>
        </w:rPr>
        <w:t xml:space="preserve">(В отсутствии министра – заместитель министра  </w:t>
      </w:r>
      <w:proofErr w:type="spellStart"/>
      <w:r w:rsidRPr="00743EEA">
        <w:rPr>
          <w:rFonts w:ascii="Times New Roman" w:hAnsi="Times New Roman"/>
          <w:sz w:val="20"/>
          <w:szCs w:val="20"/>
        </w:rPr>
        <w:t>А.Алыбаев</w:t>
      </w:r>
      <w:proofErr w:type="spellEnd"/>
      <w:proofErr w:type="gramStart"/>
      <w:r w:rsidRPr="00743EEA">
        <w:rPr>
          <w:rFonts w:ascii="Times New Roman" w:hAnsi="Times New Roman"/>
          <w:sz w:val="20"/>
          <w:szCs w:val="20"/>
        </w:rPr>
        <w:t xml:space="preserve"> )</w:t>
      </w:r>
      <w:proofErr w:type="gramEnd"/>
    </w:p>
    <w:p w:rsidR="0008065E" w:rsidRPr="00A10A0F" w:rsidRDefault="0008065E" w:rsidP="00A10A0F">
      <w:pPr>
        <w:pStyle w:val="20"/>
        <w:shd w:val="clear" w:color="auto" w:fill="auto"/>
        <w:tabs>
          <w:tab w:val="left" w:pos="8599"/>
        </w:tabs>
        <w:spacing w:after="0" w:line="240" w:lineRule="auto"/>
        <w:rPr>
          <w:sz w:val="24"/>
          <w:szCs w:val="24"/>
        </w:rPr>
      </w:pPr>
    </w:p>
    <w:p w:rsidR="0073711E" w:rsidRDefault="0073711E"/>
    <w:sectPr w:rsidR="0073711E" w:rsidSect="00477DD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65E"/>
    <w:rsid w:val="00077694"/>
    <w:rsid w:val="0008065E"/>
    <w:rsid w:val="00191FB8"/>
    <w:rsid w:val="00236B65"/>
    <w:rsid w:val="00357849"/>
    <w:rsid w:val="004E3FB4"/>
    <w:rsid w:val="00681D81"/>
    <w:rsid w:val="006D1783"/>
    <w:rsid w:val="00731319"/>
    <w:rsid w:val="0073711E"/>
    <w:rsid w:val="00743EEA"/>
    <w:rsid w:val="009D7616"/>
    <w:rsid w:val="00A10A0F"/>
    <w:rsid w:val="00B052DC"/>
    <w:rsid w:val="00F7357D"/>
    <w:rsid w:val="00FE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8065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08065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8065E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styleId="a3">
    <w:name w:val="footer"/>
    <w:basedOn w:val="a"/>
    <w:link w:val="a4"/>
    <w:uiPriority w:val="99"/>
    <w:unhideWhenUsed/>
    <w:rsid w:val="0008065E"/>
    <w:pPr>
      <w:widowControl/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color w:val="auto"/>
      <w:sz w:val="22"/>
      <w:szCs w:val="22"/>
    </w:rPr>
  </w:style>
  <w:style w:type="character" w:customStyle="1" w:styleId="a4">
    <w:name w:val="Нижний колонтитул Знак"/>
    <w:basedOn w:val="a0"/>
    <w:link w:val="a3"/>
    <w:uiPriority w:val="99"/>
    <w:rsid w:val="0008065E"/>
    <w:rPr>
      <w:rFonts w:eastAsiaTheme="minorEastAsia"/>
      <w:lang w:eastAsia="ru-RU"/>
    </w:rPr>
  </w:style>
  <w:style w:type="paragraph" w:customStyle="1" w:styleId="tkZagolovok5">
    <w:name w:val="_Заголовок Статья (tkZagolovok5)"/>
    <w:basedOn w:val="a"/>
    <w:rsid w:val="0008065E"/>
    <w:pPr>
      <w:widowControl/>
      <w:spacing w:before="200" w:after="60" w:line="276" w:lineRule="auto"/>
      <w:ind w:firstLine="567"/>
    </w:pPr>
    <w:rPr>
      <w:rFonts w:ascii="Arial" w:eastAsia="Times New Roman" w:hAnsi="Arial" w:cs="Arial"/>
      <w:b/>
      <w:bCs/>
      <w:color w:val="auto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8065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08065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8065E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styleId="a3">
    <w:name w:val="footer"/>
    <w:basedOn w:val="a"/>
    <w:link w:val="a4"/>
    <w:uiPriority w:val="99"/>
    <w:unhideWhenUsed/>
    <w:rsid w:val="0008065E"/>
    <w:pPr>
      <w:widowControl/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color w:val="auto"/>
      <w:sz w:val="22"/>
      <w:szCs w:val="22"/>
    </w:rPr>
  </w:style>
  <w:style w:type="character" w:customStyle="1" w:styleId="a4">
    <w:name w:val="Нижний колонтитул Знак"/>
    <w:basedOn w:val="a0"/>
    <w:link w:val="a3"/>
    <w:uiPriority w:val="99"/>
    <w:rsid w:val="0008065E"/>
    <w:rPr>
      <w:rFonts w:eastAsiaTheme="minorEastAsia"/>
      <w:lang w:eastAsia="ru-RU"/>
    </w:rPr>
  </w:style>
  <w:style w:type="paragraph" w:customStyle="1" w:styleId="tkZagolovok5">
    <w:name w:val="_Заголовок Статья (tkZagolovok5)"/>
    <w:basedOn w:val="a"/>
    <w:rsid w:val="0008065E"/>
    <w:pPr>
      <w:widowControl/>
      <w:spacing w:before="200" w:after="60" w:line="276" w:lineRule="auto"/>
      <w:ind w:firstLine="567"/>
    </w:pPr>
    <w:rPr>
      <w:rFonts w:ascii="Arial" w:eastAsia="Times New Roman" w:hAnsi="Arial" w:cs="Arial"/>
      <w:b/>
      <w:bCs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Самат КСД. Кулманбетов</dc:creator>
  <cp:lastModifiedBy>Самат КСД. Кулманбетов</cp:lastModifiedBy>
  <cp:revision>4</cp:revision>
  <cp:lastPrinted>2019-12-18T06:17:00Z</cp:lastPrinted>
  <dcterms:created xsi:type="dcterms:W3CDTF">2019-12-17T09:47:00Z</dcterms:created>
  <dcterms:modified xsi:type="dcterms:W3CDTF">2019-12-18T06:26:00Z</dcterms:modified>
</cp:coreProperties>
</file>